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F0648" w:rsidRPr="00C37E95" w:rsidP="00C37E95">
      <w:pPr>
        <w:spacing w:line="480" w:lineRule="auto"/>
        <w:rPr>
          <w:rFonts w:ascii="Times New Roman" w:hAnsi="Times New Roman" w:cs="Times New Roman"/>
          <w:sz w:val="24"/>
          <w:szCs w:val="24"/>
        </w:rPr>
      </w:pPr>
    </w:p>
    <w:p w:rsidR="007F0648" w:rsidRPr="00C37E95" w:rsidP="00C37E95">
      <w:pPr>
        <w:spacing w:line="480" w:lineRule="auto"/>
        <w:rPr>
          <w:rFonts w:ascii="Times New Roman" w:hAnsi="Times New Roman" w:cs="Times New Roman"/>
          <w:sz w:val="24"/>
          <w:szCs w:val="24"/>
        </w:rPr>
      </w:pPr>
    </w:p>
    <w:p w:rsidR="007F0648" w:rsidRPr="00C37E95" w:rsidP="00C37E95">
      <w:pPr>
        <w:spacing w:line="480" w:lineRule="auto"/>
        <w:rPr>
          <w:rFonts w:ascii="Times New Roman" w:hAnsi="Times New Roman" w:cs="Times New Roman"/>
          <w:sz w:val="24"/>
          <w:szCs w:val="24"/>
        </w:rPr>
      </w:pPr>
    </w:p>
    <w:p w:rsidR="007F0648" w:rsidRPr="00C37E95" w:rsidP="00C37E95">
      <w:pPr>
        <w:spacing w:line="480" w:lineRule="auto"/>
        <w:rPr>
          <w:rFonts w:ascii="Times New Roman" w:hAnsi="Times New Roman" w:cs="Times New Roman"/>
          <w:sz w:val="24"/>
          <w:szCs w:val="24"/>
        </w:rPr>
      </w:pPr>
    </w:p>
    <w:p w:rsidR="007F0648" w:rsidRPr="00C37E95" w:rsidP="00C37E95">
      <w:pPr>
        <w:spacing w:line="480" w:lineRule="auto"/>
        <w:rPr>
          <w:rFonts w:ascii="Times New Roman" w:hAnsi="Times New Roman" w:cs="Times New Roman"/>
          <w:sz w:val="24"/>
          <w:szCs w:val="24"/>
        </w:rPr>
      </w:pPr>
    </w:p>
    <w:p w:rsidR="007F0648" w:rsidRPr="00C37E95" w:rsidP="00C37E95">
      <w:pPr>
        <w:spacing w:line="480" w:lineRule="auto"/>
        <w:rPr>
          <w:rFonts w:ascii="Times New Roman" w:hAnsi="Times New Roman" w:cs="Times New Roman"/>
          <w:sz w:val="24"/>
          <w:szCs w:val="24"/>
        </w:rPr>
      </w:pPr>
    </w:p>
    <w:p w:rsidR="007F0648" w:rsidRPr="00C37E95" w:rsidP="00C37E95">
      <w:pPr>
        <w:spacing w:line="480" w:lineRule="auto"/>
        <w:rPr>
          <w:rFonts w:ascii="Times New Roman" w:hAnsi="Times New Roman" w:cs="Times New Roman"/>
          <w:sz w:val="24"/>
          <w:szCs w:val="24"/>
        </w:rPr>
      </w:pPr>
    </w:p>
    <w:p w:rsidR="007F0648" w:rsidRPr="00C37E95" w:rsidP="00C37E95">
      <w:pPr>
        <w:spacing w:line="480" w:lineRule="auto"/>
        <w:jc w:val="center"/>
        <w:rPr>
          <w:rFonts w:ascii="Times New Roman" w:hAnsi="Times New Roman" w:cs="Times New Roman"/>
          <w:sz w:val="24"/>
          <w:szCs w:val="24"/>
        </w:rPr>
      </w:pPr>
      <w:r w:rsidRPr="00C37E95">
        <w:rPr>
          <w:rFonts w:ascii="Times New Roman" w:hAnsi="Times New Roman" w:cs="Times New Roman"/>
          <w:sz w:val="24"/>
          <w:szCs w:val="24"/>
        </w:rPr>
        <w:t>VROOM’S EXPECTANCY THEORY</w:t>
      </w:r>
    </w:p>
    <w:p w:rsidR="007F0648" w:rsidRPr="00C37E95" w:rsidP="00C37E95">
      <w:pPr>
        <w:spacing w:line="480" w:lineRule="auto"/>
        <w:jc w:val="center"/>
        <w:rPr>
          <w:rFonts w:ascii="Times New Roman" w:hAnsi="Times New Roman" w:cs="Times New Roman"/>
          <w:sz w:val="24"/>
          <w:szCs w:val="24"/>
        </w:rPr>
      </w:pPr>
      <w:r w:rsidRPr="00C37E95">
        <w:rPr>
          <w:rFonts w:ascii="Times New Roman" w:hAnsi="Times New Roman" w:cs="Times New Roman"/>
          <w:sz w:val="24"/>
          <w:szCs w:val="24"/>
        </w:rPr>
        <w:t>Name</w:t>
      </w:r>
    </w:p>
    <w:p w:rsidR="007F0648" w:rsidRPr="00C37E95" w:rsidP="00C37E95">
      <w:pPr>
        <w:spacing w:line="480" w:lineRule="auto"/>
        <w:jc w:val="center"/>
        <w:rPr>
          <w:rFonts w:ascii="Times New Roman" w:hAnsi="Times New Roman" w:cs="Times New Roman"/>
          <w:sz w:val="24"/>
          <w:szCs w:val="24"/>
        </w:rPr>
      </w:pPr>
      <w:r w:rsidRPr="00C37E95">
        <w:rPr>
          <w:rFonts w:ascii="Times New Roman" w:hAnsi="Times New Roman" w:cs="Times New Roman"/>
          <w:sz w:val="24"/>
          <w:szCs w:val="24"/>
        </w:rPr>
        <w:t>Student affiliation</w:t>
      </w:r>
    </w:p>
    <w:p w:rsidR="007F0648" w:rsidRPr="00C37E95" w:rsidP="00C37E95">
      <w:pPr>
        <w:spacing w:line="480" w:lineRule="auto"/>
        <w:ind w:firstLine="720"/>
        <w:rPr>
          <w:rFonts w:ascii="Times New Roman" w:hAnsi="Times New Roman" w:cs="Times New Roman"/>
          <w:sz w:val="24"/>
          <w:szCs w:val="24"/>
        </w:rPr>
      </w:pPr>
    </w:p>
    <w:p w:rsidR="007F0648" w:rsidRPr="00C37E95" w:rsidP="00C37E95">
      <w:pPr>
        <w:spacing w:line="480" w:lineRule="auto"/>
        <w:ind w:firstLine="720"/>
        <w:rPr>
          <w:rFonts w:ascii="Times New Roman" w:hAnsi="Times New Roman" w:cs="Times New Roman"/>
          <w:sz w:val="24"/>
          <w:szCs w:val="24"/>
        </w:rPr>
      </w:pPr>
    </w:p>
    <w:p w:rsidR="007F0648" w:rsidRPr="00C37E95" w:rsidP="00C37E95">
      <w:pPr>
        <w:spacing w:line="480" w:lineRule="auto"/>
        <w:ind w:firstLine="720"/>
        <w:rPr>
          <w:rFonts w:ascii="Times New Roman" w:hAnsi="Times New Roman" w:cs="Times New Roman"/>
          <w:sz w:val="24"/>
          <w:szCs w:val="24"/>
        </w:rPr>
      </w:pPr>
    </w:p>
    <w:p w:rsidR="007F0648" w:rsidRPr="00C37E95" w:rsidP="00C37E95">
      <w:pPr>
        <w:spacing w:line="480" w:lineRule="auto"/>
        <w:ind w:firstLine="720"/>
        <w:rPr>
          <w:rFonts w:ascii="Times New Roman" w:hAnsi="Times New Roman" w:cs="Times New Roman"/>
          <w:sz w:val="24"/>
          <w:szCs w:val="24"/>
        </w:rPr>
      </w:pPr>
    </w:p>
    <w:p w:rsidR="007F0648" w:rsidRPr="00C37E95" w:rsidP="00C37E95">
      <w:pPr>
        <w:spacing w:line="480" w:lineRule="auto"/>
        <w:ind w:firstLine="720"/>
        <w:rPr>
          <w:rFonts w:ascii="Times New Roman" w:hAnsi="Times New Roman" w:cs="Times New Roman"/>
          <w:sz w:val="24"/>
          <w:szCs w:val="24"/>
        </w:rPr>
      </w:pPr>
    </w:p>
    <w:p w:rsidR="007F0648" w:rsidRPr="00C37E95" w:rsidP="00C37E95">
      <w:pPr>
        <w:spacing w:line="480" w:lineRule="auto"/>
        <w:ind w:firstLine="720"/>
        <w:rPr>
          <w:rFonts w:ascii="Times New Roman" w:hAnsi="Times New Roman" w:cs="Times New Roman"/>
          <w:sz w:val="24"/>
          <w:szCs w:val="24"/>
        </w:rPr>
      </w:pPr>
    </w:p>
    <w:p w:rsidR="007F0648" w:rsidRPr="00C37E95" w:rsidP="00C37E95">
      <w:pPr>
        <w:spacing w:line="480" w:lineRule="auto"/>
        <w:ind w:firstLine="720"/>
        <w:rPr>
          <w:rFonts w:ascii="Times New Roman" w:hAnsi="Times New Roman" w:cs="Times New Roman"/>
          <w:sz w:val="24"/>
          <w:szCs w:val="24"/>
        </w:rPr>
      </w:pPr>
    </w:p>
    <w:p w:rsidR="007F0648" w:rsidRPr="00C37E95" w:rsidP="00C37E95">
      <w:pPr>
        <w:spacing w:line="480" w:lineRule="auto"/>
        <w:rPr>
          <w:rFonts w:ascii="Times New Roman" w:hAnsi="Times New Roman" w:cs="Times New Roman"/>
          <w:sz w:val="24"/>
          <w:szCs w:val="24"/>
        </w:rPr>
      </w:pPr>
    </w:p>
    <w:p w:rsidR="003D1B26" w:rsidRPr="00C37E95" w:rsidP="00C37E95">
      <w:pPr>
        <w:spacing w:line="480" w:lineRule="auto"/>
        <w:ind w:firstLine="720"/>
        <w:rPr>
          <w:rFonts w:ascii="Times New Roman" w:hAnsi="Times New Roman" w:cs="Times New Roman"/>
          <w:sz w:val="24"/>
          <w:szCs w:val="24"/>
        </w:rPr>
      </w:pPr>
      <w:r w:rsidRPr="00C37E95">
        <w:rPr>
          <w:rFonts w:ascii="Times New Roman" w:hAnsi="Times New Roman" w:cs="Times New Roman"/>
          <w:sz w:val="24"/>
          <w:szCs w:val="24"/>
        </w:rPr>
        <w:t>Whereas Herzberg and Maslow look at</w:t>
      </w:r>
      <w:r w:rsidR="00834EE1">
        <w:rPr>
          <w:rFonts w:ascii="Times New Roman" w:hAnsi="Times New Roman" w:cs="Times New Roman"/>
          <w:sz w:val="24"/>
          <w:szCs w:val="24"/>
        </w:rPr>
        <w:t xml:space="preserve"> the connection between interior needs and the proceeding endeavor disbursed</w:t>
      </w:r>
      <w:r w:rsidRPr="00C37E95">
        <w:rPr>
          <w:rFonts w:ascii="Times New Roman" w:hAnsi="Times New Roman" w:cs="Times New Roman"/>
          <w:sz w:val="24"/>
          <w:szCs w:val="24"/>
        </w:rPr>
        <w:t xml:space="preserve"> to fulfill them, Vroom's theory of expectancy assumes that behavior </w:t>
      </w:r>
      <w:r w:rsidR="00834EE1">
        <w:rPr>
          <w:rFonts w:ascii="Times New Roman" w:hAnsi="Times New Roman" w:cs="Times New Roman"/>
          <w:sz w:val="24"/>
          <w:szCs w:val="24"/>
        </w:rPr>
        <w:t xml:space="preserve">sequels </w:t>
      </w:r>
      <w:r w:rsidRPr="00C37E95">
        <w:rPr>
          <w:rFonts w:ascii="Times New Roman" w:hAnsi="Times New Roman" w:cs="Times New Roman"/>
          <w:sz w:val="24"/>
          <w:szCs w:val="24"/>
        </w:rPr>
        <w:t>f</w:t>
      </w:r>
      <w:r w:rsidR="00834EE1">
        <w:rPr>
          <w:rFonts w:ascii="Times New Roman" w:hAnsi="Times New Roman" w:cs="Times New Roman"/>
          <w:sz w:val="24"/>
          <w:szCs w:val="24"/>
        </w:rPr>
        <w:t>rom</w:t>
      </w:r>
      <w:r w:rsidRPr="00C37E95">
        <w:rPr>
          <w:rFonts w:ascii="Times New Roman" w:hAnsi="Times New Roman" w:cs="Times New Roman"/>
          <w:sz w:val="24"/>
          <w:szCs w:val="24"/>
        </w:rPr>
        <w:t xml:space="preserve"> alert choices among opt</w:t>
      </w:r>
      <w:r w:rsidR="00834EE1">
        <w:rPr>
          <w:rFonts w:ascii="Times New Roman" w:hAnsi="Times New Roman" w:cs="Times New Roman"/>
          <w:sz w:val="24"/>
          <w:szCs w:val="24"/>
        </w:rPr>
        <w:t>ions whose motive is to decrease</w:t>
      </w:r>
      <w:r w:rsidRPr="00C37E95">
        <w:rPr>
          <w:rFonts w:ascii="Times New Roman" w:hAnsi="Times New Roman" w:cs="Times New Roman"/>
          <w:sz w:val="24"/>
          <w:szCs w:val="24"/>
        </w:rPr>
        <w:t xml:space="preserve"> pain an</w:t>
      </w:r>
      <w:r w:rsidR="00834EE1">
        <w:rPr>
          <w:rFonts w:ascii="Times New Roman" w:hAnsi="Times New Roman" w:cs="Times New Roman"/>
          <w:sz w:val="24"/>
          <w:szCs w:val="24"/>
        </w:rPr>
        <w:t>d increase</w:t>
      </w:r>
      <w:r w:rsidRPr="00C37E95">
        <w:rPr>
          <w:rFonts w:ascii="Times New Roman" w:hAnsi="Times New Roman" w:cs="Times New Roman"/>
          <w:sz w:val="24"/>
          <w:szCs w:val="24"/>
        </w:rPr>
        <w:t xml:space="preserve"> ple</w:t>
      </w:r>
      <w:r w:rsidR="00834EE1">
        <w:rPr>
          <w:rFonts w:ascii="Times New Roman" w:hAnsi="Times New Roman" w:cs="Times New Roman"/>
          <w:sz w:val="24"/>
          <w:szCs w:val="24"/>
        </w:rPr>
        <w:t>asure. Therefore, Vroom perceived that an employee's achievements depend upon</w:t>
      </w:r>
      <w:r w:rsidRPr="00C37E95">
        <w:rPr>
          <w:rFonts w:ascii="Times New Roman" w:hAnsi="Times New Roman" w:cs="Times New Roman"/>
          <w:sz w:val="24"/>
          <w:szCs w:val="24"/>
        </w:rPr>
        <w:t xml:space="preserve"> individual factors like personality, abilities, </w:t>
      </w:r>
      <w:r w:rsidR="00A17D67">
        <w:rPr>
          <w:rFonts w:ascii="Times New Roman" w:hAnsi="Times New Roman" w:cs="Times New Roman"/>
          <w:sz w:val="24"/>
          <w:szCs w:val="24"/>
        </w:rPr>
        <w:t>kno</w:t>
      </w:r>
      <w:bookmarkStart w:id="0" w:name="_GoBack"/>
      <w:bookmarkEnd w:id="0"/>
      <w:r w:rsidR="00A17D67">
        <w:rPr>
          <w:rFonts w:ascii="Times New Roman" w:hAnsi="Times New Roman" w:cs="Times New Roman"/>
          <w:sz w:val="24"/>
          <w:szCs w:val="24"/>
        </w:rPr>
        <w:t xml:space="preserve">wledge, </w:t>
      </w:r>
      <w:r w:rsidRPr="00C37E95">
        <w:rPr>
          <w:rFonts w:ascii="Times New Roman" w:hAnsi="Times New Roman" w:cs="Times New Roman"/>
          <w:sz w:val="24"/>
          <w:szCs w:val="24"/>
        </w:rPr>
        <w:t>experience</w:t>
      </w:r>
      <w:r w:rsidRPr="00C37E95">
        <w:rPr>
          <w:rFonts w:ascii="Times New Roman" w:hAnsi="Times New Roman" w:cs="Times New Roman"/>
          <w:sz w:val="24"/>
          <w:szCs w:val="24"/>
        </w:rPr>
        <w:t xml:space="preserve">, and skills. </w:t>
      </w:r>
      <w:r w:rsidR="00A17D67">
        <w:rPr>
          <w:rFonts w:ascii="Times New Roman" w:hAnsi="Times New Roman" w:cs="Times New Roman"/>
          <w:sz w:val="24"/>
          <w:szCs w:val="24"/>
        </w:rPr>
        <w:t>He claimed</w:t>
      </w:r>
      <w:r w:rsidRPr="00C37E95" w:rsidR="00B60B8E">
        <w:rPr>
          <w:rFonts w:ascii="Times New Roman" w:hAnsi="Times New Roman" w:cs="Times New Roman"/>
          <w:sz w:val="24"/>
          <w:szCs w:val="24"/>
        </w:rPr>
        <w:t xml:space="preserve"> th</w:t>
      </w:r>
      <w:r w:rsidR="00A17D67">
        <w:rPr>
          <w:rFonts w:ascii="Times New Roman" w:hAnsi="Times New Roman" w:cs="Times New Roman"/>
          <w:sz w:val="24"/>
          <w:szCs w:val="24"/>
        </w:rPr>
        <w:t xml:space="preserve">at motivation, performance, or </w:t>
      </w:r>
      <w:r w:rsidRPr="00C37E95" w:rsidR="00B60B8E">
        <w:rPr>
          <w:rFonts w:ascii="Times New Roman" w:hAnsi="Times New Roman" w:cs="Times New Roman"/>
          <w:sz w:val="24"/>
          <w:szCs w:val="24"/>
        </w:rPr>
        <w:t>effort are connected to an individual's motivation.</w:t>
      </w:r>
    </w:p>
    <w:p w:rsidR="00B60B8E" w:rsidRPr="00C37E95" w:rsidP="00C37E95">
      <w:pPr>
        <w:spacing w:line="480" w:lineRule="auto"/>
        <w:ind w:firstLine="720"/>
        <w:rPr>
          <w:rFonts w:ascii="Times New Roman" w:hAnsi="Times New Roman" w:cs="Times New Roman"/>
          <w:sz w:val="24"/>
          <w:szCs w:val="24"/>
        </w:rPr>
      </w:pPr>
      <w:r w:rsidRPr="00C37E95">
        <w:rPr>
          <w:rFonts w:ascii="Times New Roman" w:hAnsi="Times New Roman" w:cs="Times New Roman"/>
          <w:sz w:val="24"/>
          <w:szCs w:val="24"/>
        </w:rPr>
        <w:t>On the other hand, an Amazon warehouse worker picks, packs, and sorts orders from customers for shipment. Using Vroom's three variables: valence, instrumentality, and expectancy, I will try to explain the relationship of theory and an Amazon wa</w:t>
      </w:r>
      <w:r w:rsidRPr="00C37E95">
        <w:rPr>
          <w:rFonts w:ascii="Times New Roman" w:hAnsi="Times New Roman" w:cs="Times New Roman"/>
          <w:sz w:val="24"/>
          <w:szCs w:val="24"/>
        </w:rPr>
        <w:t>rehouse worker</w:t>
      </w:r>
      <w:r w:rsidRPr="00C37E95" w:rsidR="00407C77">
        <w:rPr>
          <w:rFonts w:ascii="Times New Roman" w:hAnsi="Times New Roman" w:cs="Times New Roman"/>
          <w:sz w:val="24"/>
          <w:szCs w:val="24"/>
        </w:rPr>
        <w:t xml:space="preserve"> and beginning with expectancy, which refers to the belief that lofted efforts will increase performance. Since </w:t>
      </w:r>
      <w:r w:rsidRPr="00C37E95" w:rsidR="006C298D">
        <w:rPr>
          <w:rFonts w:ascii="Times New Roman" w:hAnsi="Times New Roman" w:cs="Times New Roman"/>
          <w:sz w:val="24"/>
          <w:szCs w:val="24"/>
        </w:rPr>
        <w:t>expectancy is affected by things like having the right skill, necessary support, and right skill to do the job, Amazon warehouse, according to their job descriptions, employs warehouse experience, the ability to handle warehouse equipment, and the ability to move and lift bulky products. In terms of support, employees are required to be team players to increase productivity.</w:t>
      </w:r>
    </w:p>
    <w:p w:rsidR="00D00746" w:rsidRPr="00C37E95" w:rsidP="00C37E95">
      <w:pPr>
        <w:spacing w:line="480" w:lineRule="auto"/>
        <w:ind w:firstLine="720"/>
        <w:rPr>
          <w:rFonts w:ascii="Times New Roman" w:hAnsi="Times New Roman" w:cs="Times New Roman"/>
          <w:sz w:val="24"/>
          <w:szCs w:val="24"/>
        </w:rPr>
      </w:pPr>
      <w:r w:rsidRPr="00C37E95">
        <w:rPr>
          <w:rFonts w:ascii="Times New Roman" w:hAnsi="Times New Roman" w:cs="Times New Roman"/>
          <w:sz w:val="24"/>
          <w:szCs w:val="24"/>
        </w:rPr>
        <w:t>Moving o</w:t>
      </w:r>
      <w:r w:rsidRPr="00C37E95">
        <w:rPr>
          <w:rFonts w:ascii="Times New Roman" w:hAnsi="Times New Roman" w:cs="Times New Roman"/>
          <w:sz w:val="24"/>
          <w:szCs w:val="24"/>
        </w:rPr>
        <w:t>n to instrumentality</w:t>
      </w:r>
      <w:r w:rsidRPr="00C37E95" w:rsidR="007F0648">
        <w:rPr>
          <w:rFonts w:ascii="Times New Roman" w:hAnsi="Times New Roman" w:cs="Times New Roman"/>
          <w:sz w:val="24"/>
          <w:szCs w:val="24"/>
        </w:rPr>
        <w:t xml:space="preserve"> and valence</w:t>
      </w:r>
      <w:r w:rsidRPr="00C37E95">
        <w:rPr>
          <w:rFonts w:ascii="Times New Roman" w:hAnsi="Times New Roman" w:cs="Times New Roman"/>
          <w:sz w:val="24"/>
          <w:szCs w:val="24"/>
        </w:rPr>
        <w:t>,</w:t>
      </w:r>
      <w:r w:rsidRPr="00C37E95" w:rsidR="007F0648">
        <w:rPr>
          <w:rFonts w:ascii="Times New Roman" w:hAnsi="Times New Roman" w:cs="Times New Roman"/>
          <w:sz w:val="24"/>
          <w:szCs w:val="24"/>
        </w:rPr>
        <w:t xml:space="preserve"> instrumentality</w:t>
      </w:r>
      <w:r w:rsidRPr="00C37E95">
        <w:rPr>
          <w:rFonts w:ascii="Times New Roman" w:hAnsi="Times New Roman" w:cs="Times New Roman"/>
          <w:sz w:val="24"/>
          <w:szCs w:val="24"/>
        </w:rPr>
        <w:t xml:space="preserve"> is the </w:t>
      </w:r>
      <w:r w:rsidRPr="00C37E95" w:rsidR="00176CE0">
        <w:rPr>
          <w:rFonts w:ascii="Times New Roman" w:hAnsi="Times New Roman" w:cs="Times New Roman"/>
          <w:sz w:val="24"/>
          <w:szCs w:val="24"/>
        </w:rPr>
        <w:t>belief that if you do well at work, there is an outcome that is valuable for you to receive</w:t>
      </w:r>
      <w:r w:rsidRPr="00C37E95" w:rsidR="007F0648">
        <w:rPr>
          <w:rFonts w:ascii="Times New Roman" w:hAnsi="Times New Roman" w:cs="Times New Roman"/>
          <w:sz w:val="24"/>
          <w:szCs w:val="24"/>
        </w:rPr>
        <w:t>. In contrast, valence is the sign that the person places upon the expected of him</w:t>
      </w:r>
      <w:r w:rsidRPr="00C37E95" w:rsidR="00176CE0">
        <w:rPr>
          <w:rFonts w:ascii="Times New Roman" w:hAnsi="Times New Roman" w:cs="Times New Roman"/>
          <w:sz w:val="24"/>
          <w:szCs w:val="24"/>
        </w:rPr>
        <w:t>. Currently, Amazon workers are paid $15 an hour</w:t>
      </w:r>
      <w:r w:rsidRPr="00C37E95" w:rsidR="007F0648">
        <w:rPr>
          <w:rFonts w:ascii="Times New Roman" w:hAnsi="Times New Roman" w:cs="Times New Roman"/>
          <w:sz w:val="24"/>
          <w:szCs w:val="24"/>
        </w:rPr>
        <w:t>. This means that an employee is motivated to work knowing that at the end of every hour, he earns $15</w:t>
      </w:r>
      <w:r w:rsidRPr="00C37E95" w:rsidR="00176CE0">
        <w:rPr>
          <w:rFonts w:ascii="Times New Roman" w:hAnsi="Times New Roman" w:cs="Times New Roman"/>
          <w:sz w:val="24"/>
          <w:szCs w:val="24"/>
        </w:rPr>
        <w:t xml:space="preserve">. Any employee who works overtime, as a motivating factor he/she earns double his/her hourly wages. Additionally, </w:t>
      </w:r>
      <w:r w:rsidRPr="00C37E95" w:rsidR="007F0648">
        <w:rPr>
          <w:rFonts w:ascii="Times New Roman" w:hAnsi="Times New Roman" w:cs="Times New Roman"/>
          <w:sz w:val="24"/>
          <w:szCs w:val="24"/>
        </w:rPr>
        <w:t xml:space="preserve">because not everyone is motivated by money, </w:t>
      </w:r>
      <w:r w:rsidRPr="00C37E95" w:rsidR="00176CE0">
        <w:rPr>
          <w:rFonts w:ascii="Times New Roman" w:hAnsi="Times New Roman" w:cs="Times New Roman"/>
          <w:sz w:val="24"/>
          <w:szCs w:val="24"/>
        </w:rPr>
        <w:t xml:space="preserve">Amazonians are awarded discounts on Amazon purchases </w:t>
      </w:r>
      <w:r w:rsidRPr="00C37E95">
        <w:rPr>
          <w:rFonts w:ascii="Times New Roman" w:hAnsi="Times New Roman" w:cs="Times New Roman"/>
          <w:sz w:val="24"/>
          <w:szCs w:val="24"/>
        </w:rPr>
        <w:t xml:space="preserve">as well as the usual benefits. Unlike </w:t>
      </w:r>
      <w:r w:rsidRPr="00C37E95">
        <w:rPr>
          <w:rFonts w:ascii="Times New Roman" w:hAnsi="Times New Roman" w:cs="Times New Roman"/>
          <w:sz w:val="24"/>
          <w:szCs w:val="24"/>
        </w:rPr>
        <w:t>other organizations, the company preferentially rewards its workers with long term stock rather than cash.</w:t>
      </w:r>
    </w:p>
    <w:p w:rsidR="007F0648" w:rsidRPr="00C37E95" w:rsidP="00C37E95">
      <w:pPr>
        <w:spacing w:line="480" w:lineRule="auto"/>
        <w:ind w:firstLine="720"/>
        <w:rPr>
          <w:rFonts w:ascii="Times New Roman" w:hAnsi="Times New Roman" w:cs="Times New Roman"/>
          <w:sz w:val="24"/>
          <w:szCs w:val="24"/>
        </w:rPr>
      </w:pPr>
    </w:p>
    <w:p w:rsidR="007F0648" w:rsidRPr="00C37E95" w:rsidP="00C37E95">
      <w:pPr>
        <w:spacing w:line="480" w:lineRule="auto"/>
        <w:ind w:firstLine="720"/>
        <w:rPr>
          <w:rFonts w:ascii="Times New Roman" w:hAnsi="Times New Roman" w:cs="Times New Roman"/>
          <w:sz w:val="24"/>
          <w:szCs w:val="24"/>
        </w:rPr>
      </w:pPr>
    </w:p>
    <w:p w:rsidR="007F0648" w:rsidRPr="00C37E95" w:rsidP="00C37E95">
      <w:pPr>
        <w:spacing w:line="480" w:lineRule="auto"/>
        <w:ind w:firstLine="720"/>
        <w:rPr>
          <w:rFonts w:ascii="Times New Roman" w:hAnsi="Times New Roman" w:cs="Times New Roman"/>
          <w:sz w:val="24"/>
          <w:szCs w:val="24"/>
        </w:rPr>
      </w:pPr>
    </w:p>
    <w:p w:rsidR="007F0648" w:rsidRPr="00C37E95" w:rsidP="00C37E95">
      <w:pPr>
        <w:spacing w:line="480" w:lineRule="auto"/>
        <w:ind w:firstLine="720"/>
        <w:rPr>
          <w:rFonts w:ascii="Times New Roman" w:hAnsi="Times New Roman" w:cs="Times New Roman"/>
          <w:sz w:val="24"/>
          <w:szCs w:val="24"/>
        </w:rPr>
      </w:pPr>
    </w:p>
    <w:p w:rsidR="007F0648" w:rsidRPr="00C37E95" w:rsidP="00C37E95">
      <w:pPr>
        <w:spacing w:line="480" w:lineRule="auto"/>
        <w:ind w:firstLine="720"/>
        <w:rPr>
          <w:rFonts w:ascii="Times New Roman" w:hAnsi="Times New Roman" w:cs="Times New Roman"/>
          <w:sz w:val="24"/>
          <w:szCs w:val="24"/>
        </w:rPr>
      </w:pPr>
    </w:p>
    <w:p w:rsidR="007F0648" w:rsidRPr="00C37E95" w:rsidP="00C37E95">
      <w:pPr>
        <w:spacing w:line="480" w:lineRule="auto"/>
        <w:ind w:firstLine="720"/>
        <w:rPr>
          <w:rFonts w:ascii="Times New Roman" w:hAnsi="Times New Roman" w:cs="Times New Roman"/>
          <w:sz w:val="24"/>
          <w:szCs w:val="24"/>
        </w:rPr>
      </w:pPr>
    </w:p>
    <w:p w:rsidR="007F0648" w:rsidRPr="00C37E95" w:rsidP="00C37E95">
      <w:pPr>
        <w:spacing w:line="480" w:lineRule="auto"/>
        <w:ind w:firstLine="720"/>
        <w:rPr>
          <w:rFonts w:ascii="Times New Roman" w:hAnsi="Times New Roman" w:cs="Times New Roman"/>
          <w:sz w:val="24"/>
          <w:szCs w:val="24"/>
        </w:rPr>
      </w:pPr>
    </w:p>
    <w:p w:rsidR="007F0648" w:rsidRPr="00C37E95" w:rsidP="00C37E95">
      <w:pPr>
        <w:spacing w:line="480" w:lineRule="auto"/>
        <w:ind w:firstLine="720"/>
        <w:rPr>
          <w:rFonts w:ascii="Times New Roman" w:hAnsi="Times New Roman" w:cs="Times New Roman"/>
          <w:sz w:val="24"/>
          <w:szCs w:val="24"/>
        </w:rPr>
      </w:pPr>
    </w:p>
    <w:p w:rsidR="007F0648" w:rsidRPr="00C37E95" w:rsidP="00C37E95">
      <w:pPr>
        <w:spacing w:line="480" w:lineRule="auto"/>
        <w:ind w:firstLine="720"/>
        <w:rPr>
          <w:rFonts w:ascii="Times New Roman" w:hAnsi="Times New Roman" w:cs="Times New Roman"/>
          <w:sz w:val="24"/>
          <w:szCs w:val="24"/>
        </w:rPr>
      </w:pPr>
    </w:p>
    <w:p w:rsidR="007F0648" w:rsidRPr="00C37E95" w:rsidP="00C37E95">
      <w:pPr>
        <w:spacing w:line="480" w:lineRule="auto"/>
        <w:ind w:firstLine="720"/>
        <w:rPr>
          <w:rFonts w:ascii="Times New Roman" w:hAnsi="Times New Roman" w:cs="Times New Roman"/>
          <w:sz w:val="24"/>
          <w:szCs w:val="24"/>
        </w:rPr>
      </w:pPr>
    </w:p>
    <w:p w:rsidR="007F0648" w:rsidRPr="00C37E95" w:rsidP="00C37E95">
      <w:pPr>
        <w:spacing w:line="480" w:lineRule="auto"/>
        <w:ind w:firstLine="720"/>
        <w:rPr>
          <w:rFonts w:ascii="Times New Roman" w:hAnsi="Times New Roman" w:cs="Times New Roman"/>
          <w:sz w:val="24"/>
          <w:szCs w:val="24"/>
        </w:rPr>
      </w:pPr>
    </w:p>
    <w:p w:rsidR="007F0648" w:rsidRPr="00C37E95" w:rsidP="00C37E95">
      <w:pPr>
        <w:spacing w:line="480" w:lineRule="auto"/>
        <w:ind w:firstLine="720"/>
        <w:rPr>
          <w:rFonts w:ascii="Times New Roman" w:hAnsi="Times New Roman" w:cs="Times New Roman"/>
          <w:sz w:val="24"/>
          <w:szCs w:val="24"/>
        </w:rPr>
      </w:pPr>
    </w:p>
    <w:p w:rsidR="007F0648" w:rsidRPr="00C37E95" w:rsidP="00C37E95">
      <w:pPr>
        <w:spacing w:line="480" w:lineRule="auto"/>
        <w:ind w:firstLine="720"/>
        <w:rPr>
          <w:rFonts w:ascii="Times New Roman" w:hAnsi="Times New Roman" w:cs="Times New Roman"/>
          <w:sz w:val="24"/>
          <w:szCs w:val="24"/>
        </w:rPr>
      </w:pPr>
    </w:p>
    <w:p w:rsidR="007F0648" w:rsidRPr="00C37E95" w:rsidP="00C37E95">
      <w:pPr>
        <w:spacing w:line="480" w:lineRule="auto"/>
        <w:ind w:firstLine="720"/>
        <w:rPr>
          <w:rFonts w:ascii="Times New Roman" w:hAnsi="Times New Roman" w:cs="Times New Roman"/>
          <w:sz w:val="24"/>
          <w:szCs w:val="24"/>
        </w:rPr>
      </w:pPr>
    </w:p>
    <w:p w:rsidR="007F0648" w:rsidRPr="00C37E95" w:rsidP="00C37E95">
      <w:pPr>
        <w:spacing w:line="480" w:lineRule="auto"/>
        <w:ind w:firstLine="720"/>
        <w:rPr>
          <w:rFonts w:ascii="Times New Roman" w:hAnsi="Times New Roman" w:cs="Times New Roman"/>
          <w:sz w:val="24"/>
          <w:szCs w:val="24"/>
        </w:rPr>
      </w:pPr>
    </w:p>
    <w:p w:rsidR="007F0648" w:rsidRPr="00C37E95" w:rsidP="00C37E95">
      <w:pPr>
        <w:spacing w:line="480" w:lineRule="auto"/>
        <w:ind w:firstLine="720"/>
        <w:rPr>
          <w:rFonts w:ascii="Times New Roman" w:hAnsi="Times New Roman" w:cs="Times New Roman"/>
          <w:sz w:val="24"/>
          <w:szCs w:val="24"/>
        </w:rPr>
      </w:pPr>
    </w:p>
    <w:p w:rsidR="007F0648" w:rsidRPr="00C37E95" w:rsidP="00C37E95">
      <w:pPr>
        <w:spacing w:line="480" w:lineRule="auto"/>
        <w:ind w:firstLine="720"/>
        <w:rPr>
          <w:rFonts w:ascii="Times New Roman" w:hAnsi="Times New Roman" w:cs="Times New Roman"/>
          <w:sz w:val="24"/>
          <w:szCs w:val="24"/>
        </w:rPr>
      </w:pPr>
    </w:p>
    <w:p w:rsidR="007F0648" w:rsidRPr="00C37E95" w:rsidP="00C37E95">
      <w:pPr>
        <w:spacing w:line="480" w:lineRule="auto"/>
        <w:ind w:firstLine="720"/>
        <w:jc w:val="center"/>
        <w:rPr>
          <w:rFonts w:ascii="Times New Roman" w:hAnsi="Times New Roman" w:cs="Times New Roman"/>
          <w:sz w:val="24"/>
          <w:szCs w:val="24"/>
        </w:rPr>
      </w:pPr>
      <w:r w:rsidRPr="00C37E95">
        <w:rPr>
          <w:rFonts w:ascii="Times New Roman" w:hAnsi="Times New Roman" w:cs="Times New Roman"/>
          <w:sz w:val="24"/>
          <w:szCs w:val="24"/>
        </w:rPr>
        <w:t>References</w:t>
      </w:r>
    </w:p>
    <w:p w:rsidR="007F0648" w:rsidRPr="00C37E95" w:rsidP="00C37E95">
      <w:pPr>
        <w:spacing w:line="480" w:lineRule="auto"/>
        <w:rPr>
          <w:rFonts w:ascii="Times New Roman" w:hAnsi="Times New Roman" w:cs="Times New Roman"/>
          <w:sz w:val="24"/>
          <w:szCs w:val="24"/>
        </w:rPr>
      </w:pPr>
      <w:r w:rsidRPr="00C37E95">
        <w:rPr>
          <w:rFonts w:ascii="Times New Roman" w:hAnsi="Times New Roman" w:cs="Times New Roman"/>
          <w:color w:val="222222"/>
          <w:sz w:val="24"/>
          <w:szCs w:val="24"/>
          <w:shd w:val="clear" w:color="auto" w:fill="FFFFFF"/>
        </w:rPr>
        <w:t>Parijat, P., &amp; Bagga, S. (2014). Victor Vroom’s expectancy theory of motivation–An evaluation. </w:t>
      </w:r>
      <w:r w:rsidRPr="00C37E95">
        <w:rPr>
          <w:rFonts w:ascii="Times New Roman" w:hAnsi="Times New Roman" w:cs="Times New Roman"/>
          <w:i/>
          <w:iCs/>
          <w:color w:val="222222"/>
          <w:sz w:val="24"/>
          <w:szCs w:val="24"/>
          <w:shd w:val="clear" w:color="auto" w:fill="FFFFFF"/>
        </w:rPr>
        <w:t>International Research Journal of Business and Management</w:t>
      </w:r>
      <w:r w:rsidRPr="00C37E95">
        <w:rPr>
          <w:rFonts w:ascii="Times New Roman" w:hAnsi="Times New Roman" w:cs="Times New Roman"/>
          <w:color w:val="222222"/>
          <w:sz w:val="24"/>
          <w:szCs w:val="24"/>
          <w:shd w:val="clear" w:color="auto" w:fill="FFFFFF"/>
        </w:rPr>
        <w:t>, </w:t>
      </w:r>
      <w:r w:rsidRPr="00C37E95">
        <w:rPr>
          <w:rFonts w:ascii="Times New Roman" w:hAnsi="Times New Roman" w:cs="Times New Roman"/>
          <w:i/>
          <w:iCs/>
          <w:color w:val="222222"/>
          <w:sz w:val="24"/>
          <w:szCs w:val="24"/>
          <w:shd w:val="clear" w:color="auto" w:fill="FFFFFF"/>
        </w:rPr>
        <w:t>7</w:t>
      </w:r>
      <w:r w:rsidRPr="00C37E95">
        <w:rPr>
          <w:rFonts w:ascii="Times New Roman" w:hAnsi="Times New Roman" w:cs="Times New Roman"/>
          <w:color w:val="222222"/>
          <w:sz w:val="24"/>
          <w:szCs w:val="24"/>
          <w:shd w:val="clear" w:color="auto" w:fill="FFFFFF"/>
        </w:rPr>
        <w:t>(9), 1-8.</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09179629"/>
      <w:docPartObj>
        <w:docPartGallery w:val="Page Numbers (Top of Page)"/>
        <w:docPartUnique/>
      </w:docPartObj>
    </w:sdtPr>
    <w:sdtEndPr>
      <w:rPr>
        <w:noProof/>
      </w:rPr>
    </w:sdtEndPr>
    <w:sdtContent>
      <w:p w:rsidR="007F0648" w:rsidRPr="007F0648" w:rsidP="007F0648">
        <w:pPr>
          <w:rPr>
            <w:rFonts w:ascii="Times New Roman" w:hAnsi="Times New Roman" w:cs="Times New Roman"/>
            <w:sz w:val="24"/>
            <w:szCs w:val="24"/>
          </w:rPr>
        </w:pPr>
        <w:r w:rsidRPr="007F0648">
          <w:rPr>
            <w:rFonts w:ascii="Times New Roman" w:hAnsi="Times New Roman" w:cs="Times New Roman"/>
            <w:sz w:val="24"/>
            <w:szCs w:val="24"/>
          </w:rPr>
          <w:t>Running Head: VROOM’S EXPECTANCY THEORY</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A17D67">
          <w:rPr>
            <w:noProof/>
          </w:rPr>
          <w:t>4</w:t>
        </w:r>
        <w:r>
          <w:rPr>
            <w:noProof/>
          </w:rPr>
          <w:fldChar w:fldCharType="end"/>
        </w:r>
      </w:p>
    </w:sdtContent>
  </w:sdt>
  <w:p w:rsidR="007F06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279"/>
    <w:rsid w:val="00176CE0"/>
    <w:rsid w:val="003D1B26"/>
    <w:rsid w:val="00407C77"/>
    <w:rsid w:val="006C298D"/>
    <w:rsid w:val="007F0648"/>
    <w:rsid w:val="00834EE1"/>
    <w:rsid w:val="00966AF6"/>
    <w:rsid w:val="00A17D67"/>
    <w:rsid w:val="00B03CE8"/>
    <w:rsid w:val="00B60B8E"/>
    <w:rsid w:val="00C37E95"/>
    <w:rsid w:val="00D00746"/>
    <w:rsid w:val="00DC7750"/>
    <w:rsid w:val="00E87279"/>
    <w:rsid w:val="00F8305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6176FC0-3E12-4FA5-B0A0-59F3A105E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6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648"/>
  </w:style>
  <w:style w:type="paragraph" w:styleId="Footer">
    <w:name w:val="footer"/>
    <w:basedOn w:val="Normal"/>
    <w:link w:val="FooterChar"/>
    <w:uiPriority w:val="99"/>
    <w:unhideWhenUsed/>
    <w:rsid w:val="007F06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0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4</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2</cp:revision>
  <dcterms:created xsi:type="dcterms:W3CDTF">2020-11-20T04:10:00Z</dcterms:created>
  <dcterms:modified xsi:type="dcterms:W3CDTF">2020-11-20T05:46:00Z</dcterms:modified>
</cp:coreProperties>
</file>